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74" w:rsidRDefault="00007274" w:rsidP="00EA26D5">
      <w:pPr>
        <w:pStyle w:val="1"/>
        <w:jc w:val="center"/>
        <w:rPr>
          <w:b/>
        </w:rPr>
      </w:pPr>
    </w:p>
    <w:p w:rsidR="00EA26D5" w:rsidRPr="00674EFB" w:rsidRDefault="00EA26D5" w:rsidP="00EA26D5">
      <w:pPr>
        <w:pStyle w:val="1"/>
        <w:jc w:val="center"/>
        <w:rPr>
          <w:b/>
        </w:rPr>
      </w:pPr>
      <w:r w:rsidRPr="00674EFB">
        <w:rPr>
          <w:b/>
        </w:rPr>
        <w:t>Карта обеспеченности учебной и учебно-методической литературой</w:t>
      </w:r>
    </w:p>
    <w:p w:rsidR="00EA26D5" w:rsidRPr="0040175F" w:rsidRDefault="00EA26D5" w:rsidP="00EA26D5">
      <w:pPr>
        <w:jc w:val="center"/>
        <w:rPr>
          <w:rFonts w:ascii="Times New Roman KK EK" w:hAnsi="Times New Roman KK EK"/>
          <w:lang w:val="kk-KZ"/>
        </w:rPr>
      </w:pPr>
    </w:p>
    <w:p w:rsidR="00EA26D5" w:rsidRPr="000F3E2E" w:rsidRDefault="00EA26D5" w:rsidP="00EA26D5">
      <w:pPr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 xml:space="preserve">Кафедра _______________________   </w:t>
      </w:r>
      <w:r w:rsidRPr="0040175F">
        <w:rPr>
          <w:rFonts w:ascii="Times New Roman KK EK" w:hAnsi="Times New Roman KK EK"/>
          <w:lang w:val="kk-KZ"/>
        </w:rPr>
        <w:t xml:space="preserve">                          </w:t>
      </w:r>
      <w:r>
        <w:rPr>
          <w:rFonts w:ascii="Times New Roman KK EK" w:hAnsi="Times New Roman KK EK"/>
          <w:lang w:val="kk-KZ"/>
        </w:rPr>
        <w:t xml:space="preserve">       </w:t>
      </w:r>
      <w:r w:rsidRPr="0040175F">
        <w:rPr>
          <w:rFonts w:ascii="Times New Roman KK EK" w:hAnsi="Times New Roman KK EK"/>
          <w:lang w:val="kk-KZ"/>
        </w:rPr>
        <w:t xml:space="preserve"> </w:t>
      </w:r>
      <w:r>
        <w:rPr>
          <w:rFonts w:ascii="Times New Roman KK EK" w:hAnsi="Times New Roman KK EK"/>
          <w:lang w:val="kk-KZ"/>
        </w:rPr>
        <w:t>Наименование дисциплины_____________________________________________</w:t>
      </w:r>
      <w:r>
        <w:rPr>
          <w:rFonts w:ascii="Times New Roman KK EK" w:hAnsi="Times New Roman KK EK"/>
        </w:rPr>
        <w:t>___</w:t>
      </w:r>
    </w:p>
    <w:p w:rsidR="00EA26D5" w:rsidRPr="0040175F" w:rsidRDefault="00EA26D5" w:rsidP="00EA26D5">
      <w:pPr>
        <w:ind w:firstLine="708"/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6D5" w:rsidRPr="000F3E2E" w:rsidRDefault="00EA26D5" w:rsidP="00EA26D5">
      <w:pPr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Конти</w:t>
      </w:r>
      <w:r w:rsidR="001B75F9">
        <w:rPr>
          <w:rFonts w:ascii="Times New Roman KK EK" w:hAnsi="Times New Roman KK EK"/>
          <w:lang w:val="kk-KZ"/>
        </w:rPr>
        <w:t>н</w:t>
      </w:r>
      <w:r>
        <w:rPr>
          <w:rFonts w:ascii="Times New Roman KK EK" w:hAnsi="Times New Roman KK EK"/>
          <w:lang w:val="kk-KZ"/>
        </w:rPr>
        <w:t>гент студентов на 1 сентября  20___г. (очное отделение)____</w:t>
      </w:r>
      <w:r w:rsidRPr="0040175F">
        <w:rPr>
          <w:rFonts w:ascii="Times New Roman KK EK" w:hAnsi="Times New Roman KK EK"/>
          <w:lang w:val="kk-KZ"/>
        </w:rPr>
        <w:t xml:space="preserve">, </w:t>
      </w:r>
      <w:r>
        <w:rPr>
          <w:rFonts w:ascii="Times New Roman KK EK" w:hAnsi="Times New Roman KK EK"/>
          <w:lang w:val="kk-KZ"/>
        </w:rPr>
        <w:t>каз.____, рус.</w:t>
      </w:r>
      <w:r w:rsidRPr="000F3E2E">
        <w:rPr>
          <w:rFonts w:ascii="Times New Roman KK EK" w:hAnsi="Times New Roman KK EK"/>
          <w:lang w:val="kk-KZ"/>
        </w:rPr>
        <w:t>___</w:t>
      </w:r>
      <w:r>
        <w:rPr>
          <w:rFonts w:ascii="Times New Roman KK EK" w:hAnsi="Times New Roman KK EK"/>
          <w:lang w:val="kk-KZ"/>
        </w:rPr>
        <w:t>_, заочное ___</w:t>
      </w:r>
      <w:r>
        <w:rPr>
          <w:rFonts w:ascii="Times New Roman KK EK" w:hAnsi="Times New Roman KK EK"/>
        </w:rPr>
        <w:t>_</w:t>
      </w:r>
      <w:r w:rsidRPr="000F3E2E">
        <w:rPr>
          <w:rFonts w:ascii="Times New Roman KK EK" w:hAnsi="Times New Roman KK EK"/>
          <w:lang w:val="kk-KZ"/>
        </w:rPr>
        <w:t xml:space="preserve"> </w:t>
      </w:r>
      <w:r>
        <w:rPr>
          <w:rFonts w:ascii="Times New Roman KK EK" w:hAnsi="Times New Roman KK EK"/>
          <w:lang w:val="kk-KZ"/>
        </w:rPr>
        <w:t>, каз.____, рус.</w:t>
      </w:r>
      <w:r w:rsidRPr="000F3E2E">
        <w:rPr>
          <w:rFonts w:ascii="Times New Roman KK EK" w:hAnsi="Times New Roman KK EK"/>
          <w:lang w:val="kk-KZ"/>
        </w:rPr>
        <w:t xml:space="preserve"> </w:t>
      </w:r>
      <w:r>
        <w:rPr>
          <w:rFonts w:ascii="Times New Roman KK EK" w:hAnsi="Times New Roman KK EK"/>
          <w:lang w:val="kk-KZ"/>
        </w:rPr>
        <w:t>____</w:t>
      </w:r>
    </w:p>
    <w:p w:rsidR="00035861" w:rsidRPr="0040175F" w:rsidRDefault="00035861" w:rsidP="00035861">
      <w:pPr>
        <w:rPr>
          <w:rFonts w:ascii="Times New Roman KK EK" w:hAnsi="Times New Roman KK EK"/>
          <w:lang w:val="kk-KZ"/>
        </w:rPr>
      </w:pPr>
    </w:p>
    <w:tbl>
      <w:tblPr>
        <w:tblW w:w="15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25"/>
        <w:gridCol w:w="5499"/>
        <w:gridCol w:w="597"/>
        <w:gridCol w:w="567"/>
        <w:gridCol w:w="636"/>
        <w:gridCol w:w="639"/>
        <w:gridCol w:w="567"/>
        <w:gridCol w:w="709"/>
        <w:gridCol w:w="567"/>
        <w:gridCol w:w="605"/>
        <w:gridCol w:w="671"/>
        <w:gridCol w:w="559"/>
        <w:gridCol w:w="465"/>
        <w:gridCol w:w="535"/>
        <w:gridCol w:w="742"/>
      </w:tblGrid>
      <w:tr w:rsidR="00EA26D5" w:rsidRPr="0040175F" w:rsidTr="00F501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D5" w:rsidRPr="0040175F" w:rsidRDefault="00EA26D5" w:rsidP="00EA26D5">
            <w:pPr>
              <w:rPr>
                <w:rFonts w:ascii="Times New Roman KK EK" w:hAnsi="Times New Roman KK EK"/>
                <w:b/>
                <w:sz w:val="22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ab/>
            </w:r>
            <w:r>
              <w:rPr>
                <w:rFonts w:ascii="Times New Roman KK EK" w:hAnsi="Times New Roman KK EK"/>
                <w:b/>
                <w:sz w:val="22"/>
                <w:lang w:val="kk-KZ"/>
              </w:rPr>
              <w:t>Литера-тура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D5" w:rsidRPr="0040175F" w:rsidRDefault="00EA26D5" w:rsidP="00035861">
            <w:pPr>
              <w:pStyle w:val="2"/>
              <w:rPr>
                <w:rFonts w:ascii="Times New Roman KK EK" w:hAnsi="Times New Roman KK EK"/>
                <w:sz w:val="24"/>
              </w:rPr>
            </w:pPr>
            <w:r w:rsidRPr="0040175F">
              <w:rPr>
                <w:rFonts w:ascii="Times New Roman KK EK" w:hAnsi="Times New Roman KK EK"/>
                <w:sz w:val="24"/>
              </w:rPr>
              <w:t>№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D5" w:rsidRPr="0040175F" w:rsidRDefault="00EA26D5" w:rsidP="00035861">
            <w:pPr>
              <w:jc w:val="center"/>
              <w:rPr>
                <w:rFonts w:ascii="Times New Roman KK EK" w:hAnsi="Times New Roman KK EK"/>
                <w:b/>
                <w:lang w:val="kk-KZ"/>
              </w:rPr>
            </w:pPr>
          </w:p>
          <w:p w:rsidR="00EA26D5" w:rsidRPr="0040175F" w:rsidRDefault="00EA26D5" w:rsidP="00035861">
            <w:pPr>
              <w:jc w:val="center"/>
              <w:rPr>
                <w:rFonts w:ascii="Times New Roman KK EK" w:hAnsi="Times New Roman KK EK"/>
                <w:b/>
                <w:lang w:val="kk-KZ"/>
              </w:rPr>
            </w:pPr>
          </w:p>
          <w:p w:rsidR="00EA26D5" w:rsidRPr="0040175F" w:rsidRDefault="00EA26D5" w:rsidP="00035861">
            <w:pPr>
              <w:jc w:val="center"/>
              <w:rPr>
                <w:rFonts w:ascii="Times New Roman KK EK" w:hAnsi="Times New Roman KK EK"/>
                <w:b/>
                <w:lang w:val="kk-KZ"/>
              </w:rPr>
            </w:pPr>
            <w:r>
              <w:rPr>
                <w:rFonts w:ascii="Times New Roman KK EK" w:hAnsi="Times New Roman KK EK"/>
                <w:b/>
                <w:lang w:val="kk-KZ"/>
              </w:rPr>
              <w:t xml:space="preserve">Автор,  </w:t>
            </w:r>
            <w:r w:rsidR="00E22DBB">
              <w:rPr>
                <w:rFonts w:ascii="Times New Roman KK EK" w:hAnsi="Times New Roman KK EK"/>
                <w:b/>
                <w:lang w:val="kk-KZ"/>
              </w:rPr>
              <w:t xml:space="preserve">заглавие, год и </w:t>
            </w:r>
            <w:r>
              <w:rPr>
                <w:rFonts w:ascii="Times New Roman KK EK" w:hAnsi="Times New Roman KK EK"/>
                <w:b/>
                <w:lang w:val="kk-KZ"/>
              </w:rPr>
              <w:t>место изданий</w:t>
            </w:r>
            <w:r w:rsidR="00E22DBB">
              <w:rPr>
                <w:rFonts w:ascii="Times New Roman KK EK" w:hAnsi="Times New Roman KK EK"/>
                <w:b/>
                <w:lang w:val="kk-KZ"/>
              </w:rPr>
              <w:t xml:space="preserve"> литературы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D5" w:rsidRPr="0040175F" w:rsidRDefault="00EA26D5" w:rsidP="003248E2">
            <w:pPr>
              <w:jc w:val="center"/>
              <w:rPr>
                <w:rFonts w:ascii="Times New Roman KK EK" w:hAnsi="Times New Roman KK EK"/>
                <w:b/>
                <w:sz w:val="22"/>
                <w:lang w:val="kk-KZ"/>
              </w:rPr>
            </w:pPr>
            <w:r>
              <w:rPr>
                <w:rFonts w:ascii="Times New Roman KK EK" w:hAnsi="Times New Roman KK EK"/>
                <w:b/>
                <w:sz w:val="22"/>
                <w:lang w:val="kk-KZ"/>
              </w:rPr>
              <w:t>Всего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6D5" w:rsidRPr="00800CC0" w:rsidRDefault="00EA26D5" w:rsidP="00FE188A">
            <w:pPr>
              <w:rPr>
                <w:rFonts w:ascii="Times New Roman KK EK" w:hAnsi="Times New Roman KK EK"/>
                <w:b/>
                <w:sz w:val="22"/>
                <w:lang w:val="kk-KZ"/>
              </w:rPr>
            </w:pPr>
            <w:r>
              <w:rPr>
                <w:rFonts w:ascii="Times New Roman KK EK" w:hAnsi="Times New Roman KK EK"/>
                <w:b/>
                <w:sz w:val="22"/>
                <w:lang w:val="kk-KZ"/>
              </w:rPr>
              <w:t>В фонде кафедры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6D5" w:rsidRPr="0040175F" w:rsidRDefault="003800CB" w:rsidP="00035861">
            <w:pPr>
              <w:jc w:val="center"/>
              <w:rPr>
                <w:rFonts w:ascii="Times New Roman KK EK" w:hAnsi="Times New Roman KK EK"/>
                <w:b/>
                <w:sz w:val="22"/>
                <w:lang w:val="kk-KZ"/>
              </w:rPr>
            </w:pPr>
            <w:r>
              <w:rPr>
                <w:rFonts w:ascii="Times New Roman KK EK" w:hAnsi="Times New Roman KK EK"/>
                <w:b/>
                <w:sz w:val="22"/>
                <w:lang w:val="kk-KZ"/>
              </w:rPr>
              <w:t>В фонде библиотеки</w:t>
            </w:r>
            <w:r w:rsidR="00EA26D5">
              <w:rPr>
                <w:rFonts w:ascii="Times New Roman KK EK" w:hAnsi="Times New Roman KK EK"/>
                <w:b/>
                <w:sz w:val="22"/>
                <w:lang w:val="kk-KZ"/>
              </w:rPr>
              <w:t xml:space="preserve"> 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D5" w:rsidRPr="0040175F" w:rsidRDefault="00EA26D5" w:rsidP="00035861">
            <w:pPr>
              <w:jc w:val="center"/>
              <w:rPr>
                <w:rFonts w:ascii="Times New Roman KK EK" w:hAnsi="Times New Roman KK EK"/>
                <w:b/>
                <w:sz w:val="22"/>
                <w:lang w:val="tr-TR"/>
              </w:rPr>
            </w:pPr>
            <w:r>
              <w:rPr>
                <w:rFonts w:ascii="Times New Roman KK EK" w:hAnsi="Times New Roman KK EK"/>
                <w:b/>
                <w:sz w:val="20"/>
                <w:szCs w:val="20"/>
                <w:lang w:val="kk-KZ"/>
              </w:rPr>
              <w:t>Электронные ресурсы</w:t>
            </w:r>
          </w:p>
        </w:tc>
      </w:tr>
      <w:tr w:rsidR="00F50186" w:rsidRPr="003248E2" w:rsidTr="00F501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b/>
                <w:sz w:val="22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4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jc w:val="center"/>
              <w:rPr>
                <w:rFonts w:ascii="Times New Roman KK EK" w:hAnsi="Times New Roman KK EK"/>
                <w:b/>
                <w:lang w:val="kk-KZ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50186" w:rsidRDefault="00F50186" w:rsidP="00221AB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каз.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50186" w:rsidRDefault="00F50186" w:rsidP="00221AB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рус.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50186" w:rsidRDefault="00F50186" w:rsidP="00221AB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а</w:t>
            </w: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нгл</w:t>
            </w:r>
            <w:r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каз.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рус.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англ.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каз.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рус.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а</w:t>
            </w: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нгл</w:t>
            </w:r>
            <w:r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каз.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рус.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EA26D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англ.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50186" w:rsidRDefault="00F50186" w:rsidP="00221AB5">
            <w:pPr>
              <w:jc w:val="center"/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</w:pPr>
            <w:r w:rsidRPr="00F50186">
              <w:rPr>
                <w:rFonts w:ascii="Times New Roman KK EK" w:hAnsi="Times New Roman KK EK"/>
                <w:b/>
                <w:sz w:val="18"/>
                <w:szCs w:val="18"/>
                <w:lang w:val="kk-KZ"/>
              </w:rPr>
              <w:t>объем</w:t>
            </w: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86" w:rsidRPr="0040175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 w:rsidRPr="0040175F">
              <w:rPr>
                <w:rFonts w:ascii="Times New Roman KK EK" w:hAnsi="Times New Roman KK EK"/>
                <w:sz w:val="20"/>
                <w:szCs w:val="20"/>
                <w:lang w:val="kk-KZ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ED0E97" w:rsidRDefault="00F50186" w:rsidP="00ED0E97">
            <w:pPr>
              <w:ind w:left="-9"/>
              <w:rPr>
                <w:rFonts w:ascii="Times New Roman KK EK" w:hAnsi="Times New Roman KK EK" w:cs="Tahoma"/>
                <w:color w:val="000000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ED0E97" w:rsidRDefault="00F50186" w:rsidP="00035861">
            <w:pPr>
              <w:ind w:left="-9"/>
              <w:rPr>
                <w:rFonts w:ascii="Times New Roman KK EK" w:hAnsi="Times New Roman KK EK" w:cs="Tahoma"/>
                <w:color w:val="000000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  <w:p w:rsidR="00F50186" w:rsidRPr="0040175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Дополните-льная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</w:rPr>
            </w:pPr>
            <w:r w:rsidRPr="0040175F">
              <w:rPr>
                <w:rFonts w:ascii="Times New Roman KK EK" w:hAnsi="Times New Roman KK EK"/>
                <w:sz w:val="20"/>
                <w:szCs w:val="20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A7715C" w:rsidRDefault="00F50186" w:rsidP="00035861">
            <w:pPr>
              <w:pStyle w:val="HTML"/>
              <w:rPr>
                <w:rFonts w:ascii="Times New Roman KK EK" w:hAnsi="Times New Roman KK EK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</w:rPr>
            </w:pPr>
            <w:r w:rsidRPr="0040175F">
              <w:rPr>
                <w:rFonts w:ascii="Times New Roman KK EK" w:hAnsi="Times New Roman KK EK"/>
                <w:sz w:val="20"/>
                <w:szCs w:val="20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A7715C" w:rsidRDefault="00F50186" w:rsidP="00035861">
            <w:pPr>
              <w:rPr>
                <w:rFonts w:ascii="Times New Roman KK EK" w:hAnsi="Times New Roman KK EK"/>
                <w:color w:val="000000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7B6016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40175F" w:rsidRDefault="00F50186" w:rsidP="00035861">
            <w:pPr>
              <w:rPr>
                <w:rFonts w:ascii="Times New Roman KK EK" w:hAnsi="Times New Roman KK EK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974D0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974D0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Рекомендуемая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974D0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  <w:r>
              <w:rPr>
                <w:rFonts w:ascii="Times New Roman KK EK" w:hAnsi="Times New Roman KK EK"/>
                <w:sz w:val="20"/>
                <w:szCs w:val="20"/>
                <w:lang w:val="kk-KZ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186" w:rsidRPr="0040175F" w:rsidRDefault="00F50186" w:rsidP="00EA26D5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3248E2" w:rsidRDefault="00F50186" w:rsidP="00035861">
            <w:pPr>
              <w:rPr>
                <w:rFonts w:ascii="Times New Roman KK EK" w:hAnsi="Times New Roman KK EK"/>
                <w:b/>
                <w:lang w:val="kk-KZ"/>
              </w:rPr>
            </w:pPr>
            <w:r>
              <w:rPr>
                <w:rFonts w:ascii="Times New Roman KK EK" w:hAnsi="Times New Roman KK EK"/>
                <w:b/>
                <w:lang w:val="kk-KZ"/>
              </w:rPr>
              <w:t>Всего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</w:tr>
      <w:tr w:rsidR="00F50186" w:rsidRPr="0040175F" w:rsidTr="00F5018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pStyle w:val="2"/>
              <w:rPr>
                <w:rFonts w:ascii="Times New Roman KK EK" w:hAnsi="Times New Roman KK EK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3248E2" w:rsidRDefault="00F50186" w:rsidP="00035861">
            <w:pPr>
              <w:rPr>
                <w:rFonts w:ascii="Times New Roman KK EK" w:hAnsi="Times New Roman KK EK"/>
                <w:b/>
                <w:lang w:val="kk-KZ"/>
              </w:rPr>
            </w:pPr>
            <w:r>
              <w:rPr>
                <w:rFonts w:ascii="Times New Roman KK EK" w:hAnsi="Times New Roman KK EK"/>
                <w:b/>
                <w:lang w:val="kk-KZ"/>
              </w:rPr>
              <w:t xml:space="preserve">Обеспеченность </w:t>
            </w:r>
            <w:r w:rsidRPr="00E22DBB">
              <w:rPr>
                <w:rFonts w:ascii="Times New Roman KK EK" w:hAnsi="Times New Roman KK EK"/>
                <w:lang w:val="kk-KZ"/>
              </w:rPr>
              <w:t>(единиц изданий)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40175F" w:rsidRDefault="00F50186" w:rsidP="00035861">
            <w:pPr>
              <w:rPr>
                <w:rFonts w:ascii="Times New Roman KK EK" w:hAnsi="Times New Roman KK EK"/>
                <w:sz w:val="20"/>
                <w:szCs w:val="20"/>
                <w:lang w:val="kk-KZ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86" w:rsidRPr="00FE36C1" w:rsidRDefault="00F50186" w:rsidP="00035861">
            <w:pPr>
              <w:rPr>
                <w:rFonts w:ascii="Times New Roman KK EK" w:hAnsi="Times New Roman KK EK"/>
                <w:lang w:val="kk-KZ"/>
              </w:rPr>
            </w:pPr>
          </w:p>
        </w:tc>
      </w:tr>
    </w:tbl>
    <w:p w:rsidR="00BB0434" w:rsidRDefault="00BB0434" w:rsidP="00FE188A">
      <w:pPr>
        <w:tabs>
          <w:tab w:val="left" w:pos="585"/>
          <w:tab w:val="left" w:pos="1110"/>
        </w:tabs>
        <w:rPr>
          <w:rFonts w:ascii="Times New Roman KK EK" w:hAnsi="Times New Roman KK EK"/>
          <w:lang w:val="en-US"/>
        </w:rPr>
      </w:pPr>
    </w:p>
    <w:p w:rsidR="00EF3278" w:rsidRDefault="003800CB" w:rsidP="00FE188A">
      <w:pPr>
        <w:tabs>
          <w:tab w:val="left" w:pos="585"/>
          <w:tab w:val="left" w:pos="1110"/>
        </w:tabs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Согласовано</w:t>
      </w:r>
      <w:r w:rsidR="00EF3278">
        <w:rPr>
          <w:rFonts w:ascii="Times New Roman KK EK" w:hAnsi="Times New Roman KK EK"/>
          <w:lang w:val="kk-KZ"/>
        </w:rPr>
        <w:t xml:space="preserve">: </w:t>
      </w:r>
    </w:p>
    <w:p w:rsidR="00035861" w:rsidRPr="00F44FD0" w:rsidRDefault="003800CB" w:rsidP="00035861">
      <w:pPr>
        <w:rPr>
          <w:rFonts w:ascii="Times New Roman KK EK" w:hAnsi="Times New Roman KK EK"/>
        </w:rPr>
      </w:pPr>
      <w:r>
        <w:rPr>
          <w:rFonts w:ascii="Times New Roman KK EK" w:hAnsi="Times New Roman KK EK"/>
          <w:lang w:val="kk-KZ"/>
        </w:rPr>
        <w:t xml:space="preserve">Директор </w:t>
      </w:r>
      <w:r w:rsidR="00CE1FD4">
        <w:rPr>
          <w:rFonts w:ascii="Times New Roman KK EK" w:hAnsi="Times New Roman KK EK"/>
          <w:lang w:val="kk-KZ"/>
        </w:rPr>
        <w:t>Библиотечно-информационного центра</w:t>
      </w:r>
      <w:r w:rsidR="00EF3278">
        <w:rPr>
          <w:rFonts w:ascii="Times New Roman KK EK" w:hAnsi="Times New Roman KK EK"/>
          <w:lang w:val="kk-KZ"/>
        </w:rPr>
        <w:t xml:space="preserve"> </w:t>
      </w:r>
      <w:r w:rsidR="004828E8">
        <w:rPr>
          <w:rFonts w:ascii="Times New Roman KK EK" w:hAnsi="Times New Roman KK EK"/>
          <w:lang w:val="kk-KZ"/>
        </w:rPr>
        <w:t>_____________</w:t>
      </w:r>
      <w:r w:rsidR="00974D0F" w:rsidRPr="00974D0F">
        <w:rPr>
          <w:rFonts w:ascii="Times New Roman KK EK" w:hAnsi="Times New Roman KK EK"/>
          <w:lang w:val="kk-KZ"/>
        </w:rPr>
        <w:t>__</w:t>
      </w:r>
      <w:r w:rsidR="00EF3278">
        <w:rPr>
          <w:rFonts w:ascii="Times New Roman KK EK" w:hAnsi="Times New Roman KK EK"/>
        </w:rPr>
        <w:t>__</w:t>
      </w:r>
      <w:r w:rsidR="00F44FD0" w:rsidRPr="00F44FD0">
        <w:rPr>
          <w:rFonts w:ascii="Times New Roman KK EK" w:hAnsi="Times New Roman KK EK"/>
        </w:rPr>
        <w:t xml:space="preserve"> Г.Иржанова</w:t>
      </w:r>
    </w:p>
    <w:p w:rsidR="00F44FD0" w:rsidRDefault="00F44FD0" w:rsidP="00035861">
      <w:pPr>
        <w:rPr>
          <w:rFonts w:ascii="Times New Roman KK EK" w:hAnsi="Times New Roman KK EK"/>
          <w:lang w:val="en-US"/>
        </w:rPr>
      </w:pPr>
      <w:r>
        <w:rPr>
          <w:rFonts w:ascii="Times New Roman KK EK" w:hAnsi="Times New Roman KK EK"/>
          <w:lang w:val="kk-KZ"/>
        </w:rPr>
        <w:t xml:space="preserve">Заведующий кафедрой </w:t>
      </w:r>
      <w:r>
        <w:rPr>
          <w:rFonts w:ascii="Times New Roman KK EK" w:hAnsi="Times New Roman KK EK"/>
          <w:lang w:val="en-US"/>
        </w:rPr>
        <w:t>__________________________</w:t>
      </w:r>
    </w:p>
    <w:p w:rsidR="00F50186" w:rsidRPr="00F50186" w:rsidRDefault="00F50186" w:rsidP="00035861">
      <w:pPr>
        <w:rPr>
          <w:rFonts w:ascii="Times New Roman KK EK" w:hAnsi="Times New Roman KK EK"/>
          <w:lang w:val="kk-KZ"/>
        </w:rPr>
      </w:pPr>
      <w:r w:rsidRPr="00F50186">
        <w:rPr>
          <w:rFonts w:ascii="Times New Roman KK EK" w:hAnsi="Times New Roman KK EK"/>
          <w:lang w:val="en-US"/>
        </w:rPr>
        <w:t>Преподаватель</w:t>
      </w:r>
      <w:r>
        <w:rPr>
          <w:rFonts w:ascii="Times New Roman KK EK" w:hAnsi="Times New Roman KK EK"/>
          <w:lang w:val="kk-KZ"/>
        </w:rPr>
        <w:t xml:space="preserve">: </w:t>
      </w:r>
    </w:p>
    <w:p w:rsidR="00EF3278" w:rsidRPr="00EF3278" w:rsidRDefault="00EF3278" w:rsidP="00035861">
      <w:pPr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«</w:t>
      </w:r>
      <w:r>
        <w:rPr>
          <w:rFonts w:ascii="Times New Roman KK EK" w:hAnsi="Times New Roman KK EK"/>
        </w:rPr>
        <w:t>____</w:t>
      </w:r>
      <w:r>
        <w:rPr>
          <w:rFonts w:ascii="Times New Roman KK EK" w:hAnsi="Times New Roman KK EK"/>
          <w:lang w:val="kk-KZ"/>
        </w:rPr>
        <w:t>»__________________20__</w:t>
      </w:r>
      <w:r w:rsidR="003800CB">
        <w:rPr>
          <w:rFonts w:ascii="Times New Roman KK EK" w:hAnsi="Times New Roman KK EK"/>
          <w:lang w:val="kk-KZ"/>
        </w:rPr>
        <w:t>г.</w:t>
      </w:r>
    </w:p>
    <w:sectPr w:rsidR="00EF3278" w:rsidRPr="00EF3278" w:rsidSect="00EF3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987" w:rsidRDefault="005C4987">
      <w:r>
        <w:separator/>
      </w:r>
    </w:p>
  </w:endnote>
  <w:endnote w:type="continuationSeparator" w:id="1">
    <w:p w:rsidR="005C4987" w:rsidRDefault="005C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61" w:rsidRDefault="00971A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B5" w:rsidRPr="006423AB" w:rsidRDefault="00BD61B5" w:rsidP="006423AB">
    <w:pPr>
      <w:pStyle w:val="a5"/>
      <w:jc w:val="right"/>
      <w:rPr>
        <w:sz w:val="20"/>
        <w:szCs w:val="20"/>
      </w:rPr>
    </w:pPr>
    <w:r w:rsidRPr="006423AB">
      <w:rPr>
        <w:sz w:val="20"/>
        <w:szCs w:val="20"/>
      </w:rPr>
      <w:t xml:space="preserve">стр. </w:t>
    </w:r>
    <w:r w:rsidRPr="006423AB">
      <w:rPr>
        <w:sz w:val="20"/>
        <w:szCs w:val="20"/>
      </w:rPr>
      <w:fldChar w:fldCharType="begin"/>
    </w:r>
    <w:r w:rsidRPr="006423AB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27132">
      <w:rPr>
        <w:noProof/>
        <w:sz w:val="20"/>
        <w:szCs w:val="20"/>
      </w:rPr>
      <w:t>1</w:t>
    </w:r>
    <w:r w:rsidRPr="006423AB">
      <w:rPr>
        <w:sz w:val="20"/>
        <w:szCs w:val="20"/>
      </w:rPr>
      <w:fldChar w:fldCharType="end"/>
    </w:r>
    <w:r w:rsidRPr="006423AB">
      <w:rPr>
        <w:sz w:val="20"/>
        <w:szCs w:val="20"/>
      </w:rPr>
      <w:t xml:space="preserve"> из </w:t>
    </w:r>
    <w:r w:rsidRPr="006423AB">
      <w:rPr>
        <w:sz w:val="20"/>
        <w:szCs w:val="20"/>
      </w:rPr>
      <w:fldChar w:fldCharType="begin"/>
    </w:r>
    <w:r w:rsidRPr="006423AB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527132">
      <w:rPr>
        <w:noProof/>
        <w:sz w:val="20"/>
        <w:szCs w:val="20"/>
      </w:rPr>
      <w:t>1</w:t>
    </w:r>
    <w:r w:rsidRPr="006423AB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61" w:rsidRDefault="00971A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987" w:rsidRDefault="005C4987">
      <w:r>
        <w:separator/>
      </w:r>
    </w:p>
  </w:footnote>
  <w:footnote w:type="continuationSeparator" w:id="1">
    <w:p w:rsidR="005C4987" w:rsidRDefault="005C4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61" w:rsidRDefault="00971A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191"/>
      <w:gridCol w:w="4020"/>
      <w:gridCol w:w="1328"/>
    </w:tblGrid>
    <w:tr w:rsidR="007B4A12" w:rsidRPr="00D56D0B" w:rsidTr="00407B4D">
      <w:trPr>
        <w:trHeight w:hRule="exact" w:val="699"/>
      </w:trPr>
      <w:tc>
        <w:tcPr>
          <w:tcW w:w="9191" w:type="dxa"/>
          <w:tcMar>
            <w:left w:w="28" w:type="dxa"/>
            <w:right w:w="28" w:type="dxa"/>
          </w:tcMar>
          <w:vAlign w:val="center"/>
        </w:tcPr>
        <w:p w:rsidR="007B4A12" w:rsidRPr="00D56D0B" w:rsidRDefault="007B4A12" w:rsidP="00B370AD">
          <w:pPr>
            <w:rPr>
              <w:spacing w:val="-2"/>
              <w:sz w:val="20"/>
              <w:szCs w:val="20"/>
            </w:rPr>
          </w:pPr>
          <w:r w:rsidRPr="00D56D0B">
            <w:rPr>
              <w:color w:val="000000"/>
              <w:sz w:val="20"/>
              <w:szCs w:val="20"/>
            </w:rPr>
            <w:t>Карта обеспеченности учебной и учебно-методической литературой</w:t>
          </w:r>
        </w:p>
      </w:tc>
      <w:tc>
        <w:tcPr>
          <w:tcW w:w="4020" w:type="dxa"/>
          <w:vAlign w:val="center"/>
        </w:tcPr>
        <w:p w:rsidR="007B4A12" w:rsidRPr="00345EE0" w:rsidRDefault="007B4A12" w:rsidP="00B370AD">
          <w:pPr>
            <w:jc w:val="center"/>
            <w:rPr>
              <w:sz w:val="20"/>
              <w:szCs w:val="20"/>
              <w:lang w:val="kk-KZ"/>
            </w:rPr>
          </w:pPr>
          <w:r w:rsidRPr="00345EE0">
            <w:rPr>
              <w:sz w:val="20"/>
              <w:szCs w:val="20"/>
              <w:lang w:val="kk-KZ"/>
            </w:rPr>
            <w:t xml:space="preserve">Ф </w:t>
          </w:r>
          <w:r w:rsidR="00971A61">
            <w:rPr>
              <w:color w:val="000000"/>
              <w:sz w:val="20"/>
              <w:szCs w:val="20"/>
              <w:lang w:val="kk-KZ"/>
            </w:rPr>
            <w:t>3-3.</w:t>
          </w:r>
          <w:r w:rsidRPr="00345EE0">
            <w:rPr>
              <w:color w:val="000000"/>
              <w:sz w:val="20"/>
              <w:szCs w:val="20"/>
            </w:rPr>
            <w:t>0</w:t>
          </w:r>
          <w:r w:rsidR="00B8427F" w:rsidRPr="00345EE0">
            <w:rPr>
              <w:color w:val="000000"/>
              <w:sz w:val="20"/>
              <w:szCs w:val="20"/>
              <w:lang w:val="kk-KZ"/>
            </w:rPr>
            <w:t>2</w:t>
          </w:r>
          <w:r w:rsidR="00345EE0" w:rsidRPr="00345EE0">
            <w:rPr>
              <w:color w:val="000000"/>
              <w:sz w:val="20"/>
              <w:szCs w:val="20"/>
            </w:rPr>
            <w:t>-20</w:t>
          </w:r>
          <w:r w:rsidR="00345EE0" w:rsidRPr="00345EE0">
            <w:rPr>
              <w:color w:val="000000"/>
              <w:sz w:val="20"/>
              <w:szCs w:val="20"/>
              <w:lang w:val="kk-KZ"/>
            </w:rPr>
            <w:t>2</w:t>
          </w:r>
          <w:r w:rsidR="00971A61">
            <w:rPr>
              <w:color w:val="000000"/>
              <w:sz w:val="20"/>
              <w:szCs w:val="20"/>
              <w:lang w:val="kk-KZ"/>
            </w:rPr>
            <w:t>1</w:t>
          </w:r>
        </w:p>
        <w:p w:rsidR="007B4A12" w:rsidRPr="00D56D0B" w:rsidRDefault="00B8427F" w:rsidP="0028515F">
          <w:pPr>
            <w:jc w:val="center"/>
            <w:rPr>
              <w:sz w:val="20"/>
              <w:szCs w:val="20"/>
              <w:lang w:val="kk-KZ"/>
            </w:rPr>
          </w:pPr>
          <w:r w:rsidRPr="00345EE0">
            <w:rPr>
              <w:sz w:val="20"/>
              <w:szCs w:val="20"/>
              <w:lang w:val="kk-KZ"/>
            </w:rPr>
            <w:t>1</w:t>
          </w:r>
          <w:r w:rsidR="00407B4D" w:rsidRPr="00345EE0">
            <w:rPr>
              <w:sz w:val="20"/>
              <w:szCs w:val="20"/>
              <w:lang w:val="kk-KZ"/>
            </w:rPr>
            <w:t xml:space="preserve"> издание </w:t>
          </w:r>
          <w:r w:rsidR="00971A61" w:rsidRPr="004B5E84">
            <w:rPr>
              <w:spacing w:val="-2"/>
              <w:sz w:val="20"/>
              <w:szCs w:val="20"/>
              <w:lang w:val="kk-KZ"/>
            </w:rPr>
            <w:t>05.01.2021</w:t>
          </w:r>
        </w:p>
      </w:tc>
      <w:tc>
        <w:tcPr>
          <w:tcW w:w="1328" w:type="dxa"/>
          <w:vAlign w:val="center"/>
        </w:tcPr>
        <w:p w:rsidR="007B4A12" w:rsidRPr="00D56D0B" w:rsidRDefault="00527132" w:rsidP="00B370AD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309880" cy="421640"/>
                <wp:effectExtent l="19050" t="0" r="0" b="0"/>
                <wp:docPr id="1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61B5" w:rsidRPr="00F805E4" w:rsidRDefault="00BD61B5">
    <w:pPr>
      <w:pStyle w:val="a4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61" w:rsidRDefault="00971A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861"/>
    <w:rsid w:val="00007274"/>
    <w:rsid w:val="00035861"/>
    <w:rsid w:val="000707D3"/>
    <w:rsid w:val="000E2AAD"/>
    <w:rsid w:val="001B75F9"/>
    <w:rsid w:val="001C3AC2"/>
    <w:rsid w:val="001C54A3"/>
    <w:rsid w:val="001D572B"/>
    <w:rsid w:val="001E4A2E"/>
    <w:rsid w:val="001F074B"/>
    <w:rsid w:val="00221AB5"/>
    <w:rsid w:val="002329B9"/>
    <w:rsid w:val="00252109"/>
    <w:rsid w:val="002548E2"/>
    <w:rsid w:val="00261356"/>
    <w:rsid w:val="0028515F"/>
    <w:rsid w:val="002F5C02"/>
    <w:rsid w:val="003248E2"/>
    <w:rsid w:val="003276EE"/>
    <w:rsid w:val="00333D32"/>
    <w:rsid w:val="00345EE0"/>
    <w:rsid w:val="00372008"/>
    <w:rsid w:val="003800CB"/>
    <w:rsid w:val="00407B4D"/>
    <w:rsid w:val="004163A5"/>
    <w:rsid w:val="00433CD4"/>
    <w:rsid w:val="004828E8"/>
    <w:rsid w:val="004C1E7B"/>
    <w:rsid w:val="004C5F14"/>
    <w:rsid w:val="005122F1"/>
    <w:rsid w:val="00527132"/>
    <w:rsid w:val="0058794B"/>
    <w:rsid w:val="005A2FCC"/>
    <w:rsid w:val="005C4987"/>
    <w:rsid w:val="005F7941"/>
    <w:rsid w:val="00601C90"/>
    <w:rsid w:val="006423AB"/>
    <w:rsid w:val="00674EFB"/>
    <w:rsid w:val="006A245F"/>
    <w:rsid w:val="006E7211"/>
    <w:rsid w:val="007013F3"/>
    <w:rsid w:val="007023DD"/>
    <w:rsid w:val="00703A0E"/>
    <w:rsid w:val="00707FE3"/>
    <w:rsid w:val="00714AFE"/>
    <w:rsid w:val="007204BB"/>
    <w:rsid w:val="00746861"/>
    <w:rsid w:val="007A7EB4"/>
    <w:rsid w:val="007B4A12"/>
    <w:rsid w:val="007B6016"/>
    <w:rsid w:val="00800CC0"/>
    <w:rsid w:val="008038B4"/>
    <w:rsid w:val="008543F1"/>
    <w:rsid w:val="0088505E"/>
    <w:rsid w:val="008C2692"/>
    <w:rsid w:val="0091590E"/>
    <w:rsid w:val="00971A61"/>
    <w:rsid w:val="00974D0F"/>
    <w:rsid w:val="009A37BC"/>
    <w:rsid w:val="009B67C2"/>
    <w:rsid w:val="009C37F0"/>
    <w:rsid w:val="00A063CF"/>
    <w:rsid w:val="00A63CC0"/>
    <w:rsid w:val="00A71E3E"/>
    <w:rsid w:val="00A7715C"/>
    <w:rsid w:val="00AB6BF7"/>
    <w:rsid w:val="00AD003A"/>
    <w:rsid w:val="00B370AD"/>
    <w:rsid w:val="00B53003"/>
    <w:rsid w:val="00B8427F"/>
    <w:rsid w:val="00BA56C2"/>
    <w:rsid w:val="00BA6AD5"/>
    <w:rsid w:val="00BB0434"/>
    <w:rsid w:val="00BD61B5"/>
    <w:rsid w:val="00BF5A77"/>
    <w:rsid w:val="00C75A11"/>
    <w:rsid w:val="00C917DD"/>
    <w:rsid w:val="00C96CB6"/>
    <w:rsid w:val="00CE1FD4"/>
    <w:rsid w:val="00CE4453"/>
    <w:rsid w:val="00CF2E31"/>
    <w:rsid w:val="00D234EF"/>
    <w:rsid w:val="00D27974"/>
    <w:rsid w:val="00D56D0B"/>
    <w:rsid w:val="00D7268C"/>
    <w:rsid w:val="00DB399F"/>
    <w:rsid w:val="00DD6B5F"/>
    <w:rsid w:val="00DE72FC"/>
    <w:rsid w:val="00E22DBB"/>
    <w:rsid w:val="00E63647"/>
    <w:rsid w:val="00E95DF9"/>
    <w:rsid w:val="00E97D94"/>
    <w:rsid w:val="00EA26D5"/>
    <w:rsid w:val="00EA57F1"/>
    <w:rsid w:val="00EB5B15"/>
    <w:rsid w:val="00ED0E97"/>
    <w:rsid w:val="00EF3278"/>
    <w:rsid w:val="00EF58BF"/>
    <w:rsid w:val="00EF6CED"/>
    <w:rsid w:val="00F01E23"/>
    <w:rsid w:val="00F06320"/>
    <w:rsid w:val="00F44FD0"/>
    <w:rsid w:val="00F50186"/>
    <w:rsid w:val="00F805E4"/>
    <w:rsid w:val="00F94095"/>
    <w:rsid w:val="00FE188A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861"/>
    <w:rPr>
      <w:sz w:val="24"/>
      <w:szCs w:val="24"/>
    </w:rPr>
  </w:style>
  <w:style w:type="paragraph" w:styleId="1">
    <w:name w:val="heading 1"/>
    <w:basedOn w:val="a"/>
    <w:next w:val="a"/>
    <w:qFormat/>
    <w:rsid w:val="00035861"/>
    <w:pPr>
      <w:keepNext/>
      <w:outlineLvl w:val="0"/>
    </w:pPr>
    <w:rPr>
      <w:szCs w:val="20"/>
      <w:lang w:val="kk-KZ" w:eastAsia="kk-KZ"/>
    </w:rPr>
  </w:style>
  <w:style w:type="paragraph" w:styleId="2">
    <w:name w:val="heading 2"/>
    <w:basedOn w:val="a"/>
    <w:next w:val="a"/>
    <w:qFormat/>
    <w:rsid w:val="000358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035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B53003"/>
    <w:pPr>
      <w:jc w:val="both"/>
    </w:pPr>
    <w:rPr>
      <w:sz w:val="20"/>
      <w:szCs w:val="20"/>
    </w:rPr>
  </w:style>
  <w:style w:type="paragraph" w:styleId="a4">
    <w:name w:val="header"/>
    <w:basedOn w:val="a"/>
    <w:rsid w:val="00F805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805E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"Техникалық кибернетика" кафедрасы «Физика» бөлімі</vt:lpstr>
    </vt:vector>
  </TitlesOfParts>
  <Company>Библиотека/комплектования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"Техникалық кибернетика" кафедрасы «Физика» бөлімі</dc:title>
  <dc:creator>Ултай</dc:creator>
  <cp:lastModifiedBy>ПК</cp:lastModifiedBy>
  <cp:revision>2</cp:revision>
  <cp:lastPrinted>2013-02-01T06:14:00Z</cp:lastPrinted>
  <dcterms:created xsi:type="dcterms:W3CDTF">2021-09-08T04:05:00Z</dcterms:created>
  <dcterms:modified xsi:type="dcterms:W3CDTF">2021-09-08T04:05:00Z</dcterms:modified>
</cp:coreProperties>
</file>